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1.004873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xác nhận tình trạng hôn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cấp Giấy xác nhận tình trạng hôn nhân nộp hồ sơ yêu cầu cấp Giấy xác nhận tình trạng hôn nhân tại Trung tâm phục vụ hành chính công có thẩm quyền nộp lệ phí nếu thuộc trường hợp phải nộp lệ phí cấp Giấy xác nhận tình trạng hôn nhân. 
- Nếu lựa chọn hình thức nộp hồ sơ trực tuyến, người yêu cầu cấp Giấy xác nhận tình trạng hôn nhân truy cập Cổng dịch vụ công quốc gia hoặc Ứng dụng định danh quốc gia. 
Người yêu cầu cấp Giấy xác nhận tình trạng hôn nhân trực tuyến cung cấp thông tin theo mẫu điện tử tương tác cấp Giấy xác nhận tình trạng hôn nhân ,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Nếu người yêu cầu cấp Giấy xác nhận tình trạng hôn nhân không bổ sung, hoàn thiện được hồ sơ thì báo cáo Lãnh đạo Trung tâm Phục vụ hành chính công có văn bản từ chối giải quyết yêu cầu cấp Giấy xác nhận tình trạng hôn nhân. 
- Công chức tư pháp - hộ tịch thẩm tra hồ sơ (thẩm tra tính thống nhất, hợp lệ của các thông tin trong hồ sơ, giấy tờ, tài liệu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Trường hợp người yêu cầu cấp lại Giấy xác nhận tình trạng hôn nhân để kết hôn mà không nộp lại được Giấy xác nhận tình trạng hôn nhân đã được cấp trước đây, thì người yêu cầu phải trình bày rõ lý do không nộp lại được Giấy xác nhận tình trạng hôn nhân. Trong thời hạn 03 ngày làm việc kể từ ngày tiếp nhận hồ sơ, cơ quan đăng ký hộ tịch có văn bản trao đổi với nơi dự định đăng ký kết hôn trước đây để xác minh. Trường hợp không xác minh được hoặc không nhận được kết quả xác minh thì cơ quan đăng ký hộ tịch cho phép người yêu cầu lập văn bản cam đoan về tình trạng hôn nhân.
- Trường hợp tiếp nhận hồ sơ cấp Giấy xác nhận tình trạng hôn nhân theo hình thức trực tiếp, sau khi hoàn tất thủ tục thì công chức tư pháp - hộ tịch cập nhật thông tin xác nhận tình trạng hôn nhân trên Phần mềm đăng ký, quản lý hộ tịch điện tử dùng chung. 
Trường hợp tiếp nhận hồ sơ xác nhận tình trạng hôn nhân theo hình thức trực tuyến, công chức tư pháp - hộ tịch gửi lại biểu mẫu Giấy xác nhận tình trạng hôn nhân điện tử với thông tin đầy đủ cho người yêu cầu qua thư điện tử hoặc thiết bị số. 
Người yêu cầu có trách nhiệm kiểm tra tính chính xác, đầy đủ của các thông tin trên biểu mẫu Giấy xác nhận tình trạng hôn nhân điện tử và xác nhận (tối đa một ngày).
Nếu người yêu cầu xác nhận thông tin đã thống nhất, đầy đủ hoặc không có phản hồi sau thời hạn một ngày thì công chức tư pháp - hộ tịch cập nhật thông tin xác nhận tình trạng hôn nhân trên Phần mềm đăng ký, quản lý hộ tịch điện tử dùng chung. 
- Công chức tư pháp - hộ tịch in Giấy xác nhận tình trạng hôn nhân, trình Lãnh đạo Ủy ban nhân dân cấp xã ký, chuyển tới Trung tâm Phục vụ hành chính công để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03 ngày làm việc; trường hợp phải xác minh thì thời hạn giải quyết không quá 23 ngày.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Miễn lệ phí cho người thuộc gia đình có công với cách mạng; người thuộc hộ nghèo; người khuyết tật.)</w:t>
            </w:r>
          </w:p>
        </w:tc>
        <w:tc>
          <w:p/>
          <w:p>
            <w:pPr>
              <w:spacing w:after="0" w:before="0" w:lineRule="auto" w:line="276"/>
              <w:jc w:val="left"/>
            </w:pPr>
            <w:r>
              <w:rPr>
                <w:rFonts w:ascii="Times New Roman" w:hAnsi="Times New Roman" w:cs="Times New Roman" w:eastAsia="Times New Roman"/>
                <w:b w:val="false"/>
                <w:sz w:val="26"/>
              </w:rPr>
              <w:t>Người yêu cầu cấp Giấy xác nhận tình trạng hôn nhân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03 ngày làm việc; trường hợp phải xác minh thì thời hạn giải quyết không quá 23 ngày.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Miễn lệ phí cho người thuộc gia đình có công với cách mạng; người thuộc hộ nghèo; người khuyết tật.)</w:t>
            </w:r>
          </w:p>
        </w:tc>
        <w:tc>
          <w:p/>
          <w:p>
            <w:pPr>
              <w:spacing w:after="0" w:before="0" w:lineRule="auto" w:line="276"/>
              <w:jc w:val="left"/>
            </w:pPr>
            <w:r>
              <w:rPr>
                <w:rFonts w:ascii="Times New Roman" w:hAnsi="Times New Roman" w:cs="Times New Roman" w:eastAsia="Times New Roman"/>
                <w:b w:val="false"/>
                <w:sz w:val="26"/>
              </w:rPr>
              <w:t>-	Thủ tục này đủ điều kiện thực hiện dịch vụ công trực tuyến toàn trình.
-	Người yêu cầu cấp Giấy xác nhận tình trạng hôn nhân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03 ngày làm việc; trường hợp phải xác minh thì thời hạn giải quyết không quá 23 ngày.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Miễn lệ phí cho người thuộc gia đình có công với cách mạng; người thuộc hộ nghèo; người khuyết tật.)</w:t>
            </w:r>
          </w:p>
        </w:tc>
        <w:tc>
          <w:p/>
          <w:p>
            <w:pPr>
              <w:spacing w:after="0" w:before="0" w:lineRule="auto" w:line="276"/>
              <w:jc w:val="left"/>
            </w:pPr>
            <w:r>
              <w:rPr>
                <w:rFonts w:ascii="Times New Roman" w:hAnsi="Times New Roman" w:cs="Times New Roman" w:eastAsia="Times New Roman"/>
                <w:b w:val="false"/>
                <w:sz w:val="26"/>
              </w:rPr>
              <w:t>Người yêu cầu cấp Giấy xác nhận tình trạng hôn nhân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Trường hợp người yêu cầu xác nhận tình trạng hôn nhân đã có vợ/đã có chồng nhưng đã ly hôn tại Tòa án nhân dân có thẩm quyền hoặc vợ/chồng đã chết và đã đăng ký khai tử tại cơ quan đăng ký hộ tịch có thẩm quyền thì người yêu cầu có trách nhiệm cung cấp thông tin về giấy tờ (cơ quan cấp/đăng ký, số, ngày tháng năm ban hành Bản án/Quyết định ly hôn/Giấy chứng tử/Trích lục khai tử); Công dân Việt Nam đã ly hôn, hủy việc kết hôn ở nước ngoài thì cung cấp thông tin tương ứng của Trích lục ghi chú ly hôn; cơ quan đăng ký hộ tịch có trách nhiệm tra cứu, khai thác thông tin của các giấy tờ này thông qua kết nối với Cơ sở dữ liệu hộ tịch điện tử,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cá nhân yêu cầu cấp lại Giấy xác nhận tình trạng hôn nhân để sử dụng vào mục đích khác hoặc do Giấy xác nhận tình trạng hôn nhân đã hết thời hạn sử dụng theo quy định thì phải nộp lại Giấy xác nhận tình trạng hôn nhân đã được cấp trước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cấp Giấy xác nhận tình trạng hôn nhân.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xác nhận tình trạng hôn nhân đã từng đăng ký thường trú tại nhiều nơi khác nhau, người yêu cầu cung cấp các giấy tờ chứng minh tình trạng hôn nhân tại nơi thường trú trước đây (nếu có). Trên cơ sở các thông tin được cung cấp, cơ quan đăng ký hộ tịch tra cứu thông tin về tình trạng hôn nhân của người yêu cầu xác nhận tình trạng hôn nhân trên Hệ thống thông tin giải quyết thủ tục hành chính cấp tỉnh thông qua kết nối với Cơ sở dữ liệu hộ tịch điện tử, CSDLQGVDC. Trường hợp không tra cứu được tình trạng hôn nhân do chưa có thông tin trong Cơ sở dữ liệu hộ tịch điện tử, CSDLQGVDC, thì cơ quan đăng ký hộ tịch đề nghị Ủy ban nhân dân cấp xã nơi người yêu cầu thường trú/nơi đã đăng ký kết hôn xác minh, cung cấp thông tin. Trong thời hạn 03 ngày làm việc kể từ ngày nhận được yêu cầu xác minh, Ủy ban nhân dân cấp xã nơi nhận được đề nghị xác minh có trách nhiệm kiểm tra, xác minh và gửi kết quả về tình trạng hôn nhân của người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yêu cầu cấp Giấy xác nhận tình trạng hôn nhân để sử dụng vào mục đích kết hôn thì cơ quan đăng ký hộ tịch chỉ cấp 01 bản cho người            yêu cầu.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yêu cầu cấp Giấy xác nhận tình trạng hôn nhân để sử dụng vào mục đích khác, không phải để đăng ký kết hôn thì trong Giấy xác nhận tình trạng hôn nhân phải ghi rõ mục đích sử dụng, số lượng Giấy xác nhận tình trạng hôn nhân được cấp theo yêu cầu.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yêu cầu cấp Giấy xác nhận tình trạng hôn nhân để kết hôn với người cùng giới tính hoặc kết hôn với người nước ngoài tại Cơ quan đại diện nước ngoài tại Việt Nam thì cơ quan đăng ký hộ tịch từ chối giải quyết.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cung cấp thông tin về giấy tờ hộ tịch của cá nhân đã được đăng ký, cơ quan đăng ký hộ tịch có trách nhiệm tra cứu thông tin trên Hệ thống thông tin giải quyết thủ tục hành chính cấp tỉnh thông qua kết nối với Cơ sở dữ liệu hộ tịch điện tử, CSDLQGVDC. Trường hợp không tra cứu được do không có thông tin trong Cơ sở dữ liệu hộ tịch điện tử, CSDLQGVDC thì cơ quan đăng ký hộ tịch yêu cầu người đi đăng ký hộ tịch nộp/xuất trình giấy tờ liên quan để chứng minh.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cấp Giấy xác nhận tình trạng hôn nhân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cấp Giấy xác nhận tình trạng hôn nhân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cấp Giấy xác nhận tình trạng hôn nhân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19.TKcpGiyXNTTHN.doc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điện tử tương tác cấp Giấy xác nhận tình trạng hôn nhân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19.DTTT-CpgiyXNTThnnhn.doc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cấp Giấy xác nhận tình trạng hôn nhân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tình trạng hôn nhân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Hôn nhân và gia đình 52/2014/QH13</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Thông tư số 281/2016/TT-BTC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số 03/2023/TT-BTP</w:t>
            </w:r>
          </w:p>
        </w:tc>
        <w:tc>
          <w:p/>
          <w:p>
            <w:pPr>
              <w:spacing w:after="0" w:before="0" w:lineRule="auto" w:line="276"/>
              <w:jc w:val="left"/>
            </w:pPr>
            <w:r>
              <w:rPr>
                <w:rFonts w:ascii="Times New Roman" w:hAnsi="Times New Roman" w:cs="Times New Roman" w:eastAsia="Times New Roman"/>
                <w:b w:val="false"/>
                <w:sz w:val="26"/>
              </w:rPr>
              <w:t>Thông tư số 03/2023/TT-BTP ngày 02/8/2023 của Bộ trưởng Bộ Tư pháp</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yêu cầu xác nhận tình trạng hôn nhân nhằm mục đích kết hôn thì người yêu cầu phải đáp ứng đủ điều kiện kết hôn:
- Nam từ đủ 20 tuổi trở lên, nữ từ đủ 18 tuổi trở lên;
- Việc kết hôn do nam và nữ tự nguyện quyết định;
- Không bị mất năng lực hành vi dân sự;
- Việc kết hôn không thuộc một trong các trường hợp cấm kết hôn, gồm:
+ Kết hôn giả tạo, ly hôn giả tạo;
+ Tảo hôn, cưỡng ép kết hôn, lừa dối kết hôn, cản trở kết hôn;
+ Người đang có vợ, có chồng mà kết hôn với người khác hoặc chưa có vợ, chưa có chồng mà kết hôn với người đang có chồng, có vợ;
+ Kết hôn giữa những người cùng dòng máu về trực hệ; giữa những người có họ trong phạm vi ba đời; giữa cha, mẹ nuôi với con nuôi; giữa người đã từng là cha, mẹ nuôi với con nuôi, cha chồng với con dâu, mẹ vợ với con rể, cha dượng với con riêng của vợ, mẹ kế với con riêng của chồng.
- Nhà nước không thừa nhận hôn nhân giữa những người cùng giới tính.
Trường hợp yêu cầu cấp Giấy xác nhận tình trạng hôn nhân để sử dụng vào mục đích khác, không phải để đăng ký kết hôn, thì người yêu cầu không phải đáp ứng điều kiện kết hôn.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2026-08-25T02:23:09Z</dcterms:created>
  <dc:creator>Apache POI</dc:creator>
</cp:coreProperties>
</file>