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1.003135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902/QĐ-BXD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cấp lại, chuyển đổi giấy chứng nhận khả năng chuyên môn, chứng chỉ chuyên môn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Cá nhân có nhu cầu cấp, cấp lại, chuyển đổi giấy chứng nhận khả năng chuyên môn, chứng chỉ chuyên môn nộp 01 (một) bộ hồ sơ trực tiếp hoặc gửi qua hệ thống bưu chính hoặc qua hệ thống dịch vụ công trực tuyến hoặc hình thức phù hợp khác đến cơ quan có thẩm quyền:
- Sở Xây dựng:
+ Đối với giấy chứng nhận khả năng chuyên môn thuyền trưởng từ hạng tư trở lên, giấy chứng nhận khả năng chuyên môn máy trưởng từ hạng ba trở lên đối với học viên học tại các cơ sở đào tạo trên địa bàn quản lý; 
+ Đối với chứng chỉ chuyên môn đặc biệt đối với học viên học tại các cơ sở đào tạo trên địa bàn quản lý.
- Cơ sở đào tạo đủ điều kiện theo quy định:
+ Đối với chứng chỉ nghiệp vụ và chứng chỉ huấn luyện an toàn cơ bản;</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Sở Xây dựng hoặc cơ sở đào tạo tiếp nhận, kiểm tra hồ sơ và xử lý như sau:
- Trường hợp hồ sơ nộp trực tiếp, nếu hồ sơ đầy đủ thì lập Giấy tiếp nhận hồ sơ và hẹn ngày trả kết quả theo thời hạn quy định; nếu hồ sơ không đầy đủ theo quy định thì trả lại ngay và hướng dẫn tổ chức, cá nhân hoàn thiện lại hồ sơ;
- Trường hợp nhận hồ sơ qua hệ thống bưu chính hoặc qua hệ thống dịch vụ công trực tuyến, nếu hồ sơ không đầy đủ theo quy định, trong thời gian chậm nhất 02 (hai) ngày làm việc kể từ ngày nhận được hồ sơ, Sở Xây dựng hoặc cơ sở đào tạo hướng dẫn tổ chức, cá nhân hoàn thiện lại hồ sơ (gửi bằng văn bản hoặc thông qua tài khoản của tổ chức, cá nhân trên hệ thống dịch vụ công);
- Trong thời hạn 05 (năm) ngày làm việc, kể từ ngày nhận được hồ sơ hợp lệ và người đề nghị xét cấp, cấp lại, chuyển đổi giấy chứng nhận khả năng chuyên môn, chứng chỉ chuyên môn đã nộp phí, lệ phí theo quy định, Sở Xây dựng hoặc cơ sở đào tạo thực hiện xét cấp, cấp lại, chuyển đổi giấy chứng nhận khả năng chuyên môn, chứng chỉ chuyên môn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20.000 Đồng</w:t>
              <w:t xml:space="preserve"> (Lệ phí Cấp mới, cấp lại chứng chỉ chuyên môn: 20.000 đồng/giấy.)</w:t>
            </w:r>
          </w:p>
          <w:p>
            <w:pPr>
              <w:spacing w:after="0" w:before="0" w:lineRule="auto" w:line="276"/>
              <w:jc w:val="left"/>
            </w:pPr>
            <w:r>
              <w:rPr>
                <w:rFonts w:ascii="Times New Roman" w:hAnsi="Times New Roman" w:cs="Times New Roman" w:eastAsia="Times New Roman"/>
                <w:b w:val="false"/>
                <w:sz w:val="26"/>
              </w:rPr>
              <w:t>Lệ phí : 50.000 Đồng</w:t>
              <w:t xml:space="preserve"> (Lệ phí Cấp mới, cấp lại chứng nhận khả năng chuyên môn thuyền trưởng, máy trưởng: 50.000 đồng/giấy;)</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hồ sơ hợp lệ và người đề nghị xét cấp, cấp lại, chuyển đổi GCNKNCM, CCCM đã nộp phí, lệ phí theo quy định.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Lệ phí : 20.000 Đồng</w:t>
              <w:t xml:space="preserve"> (Lệ phí Cấp mới, cấp lại chứng chỉ chuyên môn: 20.000 đồng/giấy.)</w:t>
            </w:r>
          </w:p>
          <w:p>
            <w:pPr>
              <w:spacing w:after="0" w:before="0" w:lineRule="auto" w:line="276"/>
              <w:jc w:val="left"/>
            </w:pPr>
            <w:r>
              <w:rPr>
                <w:rFonts w:ascii="Times New Roman" w:hAnsi="Times New Roman" w:cs="Times New Roman" w:eastAsia="Times New Roman"/>
                <w:b w:val="false"/>
                <w:sz w:val="26"/>
              </w:rPr>
              <w:t>Lệ phí : 50.000 Đồng</w:t>
              <w:t xml:space="preserve"> (Lệ phí Cấp mới, cấp lại chứng nhận khả năng chuyên môn thuyền trưởng, máy trưởng: 50.000 đồng/giấy;)</w:t>
            </w:r>
          </w:p>
        </w:tc>
        <w:tc>
          <w:p/>
          <w:p>
            <w:pPr>
              <w:spacing w:after="0" w:before="0" w:lineRule="auto" w:line="276"/>
              <w:jc w:val="left"/>
            </w:pPr>
            <w:r>
              <w:rPr>
                <w:rFonts w:ascii="Times New Roman" w:hAnsi="Times New Roman" w:cs="Times New Roman" w:eastAsia="Times New Roman"/>
                <w:b w:val="false"/>
                <w:sz w:val="26"/>
              </w:rPr>
              <w:t>Người có GCNKNCM còn hạn sử dụng bị mất, có tên trong sổ cấp GCNKNCM của cơ quan cấp GCNKNCM, không bị các cơ quan có thẩm quyền thu giữ, xử lý, trong thời hạn 30 ngày làm việc, kể từ ngày nhận được hồ sơ hợp lệ theo quy định, được cấp lại GCNKNCM.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20.000 Đồng</w:t>
              <w:t xml:space="preserve"> (Lệ phí Cấp mới, cấp lại chứng chỉ chuyên môn: 20.000 đồng/giấy.)</w:t>
            </w:r>
          </w:p>
          <w:p>
            <w:pPr>
              <w:spacing w:after="0" w:before="0" w:lineRule="auto" w:line="276"/>
              <w:jc w:val="left"/>
            </w:pPr>
            <w:r>
              <w:rPr>
                <w:rFonts w:ascii="Times New Roman" w:hAnsi="Times New Roman" w:cs="Times New Roman" w:eastAsia="Times New Roman"/>
                <w:b w:val="false"/>
                <w:sz w:val="26"/>
              </w:rPr>
              <w:t>Lệ phí : 50.000 Đồng</w:t>
              <w:t xml:space="preserve"> (Lệ phí Cấp mới, cấp lại chứng nhận khả năng chuyên môn thuyền trưởng, máy trưởng: 50.000 đồng/giấy;)</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hồ sơ hợp lệ và người đề nghị xét cấp, cấp lại, chuyển đổi GCNKNCM, CCCM đã nộp phí, lệ phí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Lệ phí : 20.000 Đồng</w:t>
              <w:t xml:space="preserve"> (Lệ phí Cấp mới, cấp lại chứng chỉ chuyên môn: 20.000 đồng/giấy.)</w:t>
            </w:r>
          </w:p>
          <w:p>
            <w:pPr>
              <w:spacing w:after="0" w:before="0" w:lineRule="auto" w:line="276"/>
              <w:jc w:val="left"/>
            </w:pPr>
            <w:r>
              <w:rPr>
                <w:rFonts w:ascii="Times New Roman" w:hAnsi="Times New Roman" w:cs="Times New Roman" w:eastAsia="Times New Roman"/>
                <w:b w:val="false"/>
                <w:sz w:val="26"/>
              </w:rPr>
              <w:t>Lệ phí : 50.000 Đồng</w:t>
              <w:t xml:space="preserve"> (Lệ phí Cấp mới, cấp lại chứng nhận khả năng chuyên môn thuyền trưởng, máy trưởng: 50.000 đồng/giấy;)</w:t>
            </w:r>
          </w:p>
        </w:tc>
        <w:tc>
          <w:p/>
          <w:p>
            <w:pPr>
              <w:spacing w:after="0" w:before="0" w:lineRule="auto" w:line="276"/>
              <w:jc w:val="left"/>
            </w:pPr>
            <w:r>
              <w:rPr>
                <w:rFonts w:ascii="Times New Roman" w:hAnsi="Times New Roman" w:cs="Times New Roman" w:eastAsia="Times New Roman"/>
                <w:b w:val="false"/>
                <w:sz w:val="26"/>
              </w:rPr>
              <w:t>Người có GCNKNCM còn hạn sử dụng bị mất, có tên trong sổ cấp GCNKNCM của cơ quan cấp GCNKNCM, không bị các cơ quan có thẩm quyền thu giữ, xử lý, trong thời hạn 30 ngày làm việc, kể từ ngày nhận được hồ sơ hợp lệ theo quy định, được cấp lại GCNKNCM.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20.000 Đồng</w:t>
              <w:t xml:space="preserve"> (Lệ phí Cấp mới, cấp lại chứng chỉ chuyên môn: 20.000 đồng/giấy.)</w:t>
            </w:r>
          </w:p>
          <w:p>
            <w:pPr>
              <w:spacing w:after="0" w:before="0" w:lineRule="auto" w:line="276"/>
              <w:jc w:val="left"/>
            </w:pPr>
            <w:r>
              <w:rPr>
                <w:rFonts w:ascii="Times New Roman" w:hAnsi="Times New Roman" w:cs="Times New Roman" w:eastAsia="Times New Roman"/>
                <w:b w:val="false"/>
                <w:sz w:val="26"/>
              </w:rPr>
              <w:t>Lệ phí : 50.000 Đồng</w:t>
              <w:t xml:space="preserve"> (Lệ phí Cấp mới, cấp lại chứng nhận khả năng chuyên môn thuyền trưởng, máy trưởng: 50.000 đồng/giấy;)</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hồ sơ hợp lệ và người đề nghị xét cấp, cấp lại, chuyển đổi GCNKNCM, CCCM đã nộp phí, lệ phí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Lệ phí : 20.000 Đồng</w:t>
              <w:t xml:space="preserve"> (Lệ phí Cấp mới, cấp lại chứng chỉ chuyên môn: 20.000 đồng/giấy.)</w:t>
            </w:r>
          </w:p>
          <w:p>
            <w:pPr>
              <w:spacing w:after="0" w:before="0" w:lineRule="auto" w:line="276"/>
              <w:jc w:val="left"/>
            </w:pPr>
            <w:r>
              <w:rPr>
                <w:rFonts w:ascii="Times New Roman" w:hAnsi="Times New Roman" w:cs="Times New Roman" w:eastAsia="Times New Roman"/>
                <w:b w:val="false"/>
                <w:sz w:val="26"/>
              </w:rPr>
              <w:t>Lệ phí : 50.000 Đồng</w:t>
              <w:t xml:space="preserve"> (Lệ phí Cấp mới, cấp lại chứng nhận khả năng chuyên môn thuyền trưởng, máy trưởng: 50.000 đồng/giấy;)</w:t>
            </w:r>
          </w:p>
        </w:tc>
        <w:tc>
          <w:p/>
          <w:p>
            <w:pPr>
              <w:spacing w:after="0" w:before="0" w:lineRule="auto" w:line="276"/>
              <w:jc w:val="left"/>
            </w:pPr>
            <w:r>
              <w:rPr>
                <w:rFonts w:ascii="Times New Roman" w:hAnsi="Times New Roman" w:cs="Times New Roman" w:eastAsia="Times New Roman"/>
                <w:b w:val="false"/>
                <w:sz w:val="26"/>
              </w:rPr>
              <w:t>Người có GCNKNCM còn hạn sử dụng bị mất, có tên trong sổ cấp GCNKNCM của cơ quan cấp GCNKNCM, không bị các cơ quan có thẩm quyền thu giữ, xử lý, trong thời hạn 30 ngày làm việc, kể từ ngày nhận được hồ sơ hợp lệ theo quy định, được cấp lại GCNKNCM.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hoặc biểu mẫu điện tử Đơn đề nghị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(hai) ảnh màu hoặc bản điện tử ảnh màu cỡ 2x3 cm, nền trắng, ảnh chụp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điện tử hoặc bản sao điện tử Giấy chứng nhận sức khỏe do cơ sở y tế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Xuất trình bản chính để kiểm tra (trong trường hợp gửi trực tiếp) hoặc bản điện tử hoặc bản sao điện tử hoặc bản sao có chứng thực (trong trường hợp gửi qua đường bưu chính hoặc qua hệ thống dịch vụ công trực tuyến hoặc theo hình thức phù hợp khác) của các loại giấy tờ chứng nhận về thuyền trưởng hoặc máy trưởng hoặc chứng chỉ chuyên môn hoặc bản dịch công chứng sang tiếng Việt (đối với các loại giấy tờ chứng nhận về thuyền trưởng hoặc máy trưởng hoặc chứng chỉ chuyên môn do các cơ quan có thẩm quyền của nước ngoài cấp) để chứng minh đủ điều kiện xét cấp, cấp lại, chuyển đổi tương ứng với loại GCNKNCM, CCCM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Cơ sở đào tạo đủ điều kiện được công nhận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Xây dựng, Cơ sở đào tạo đủ điều kiện được công nhận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khả năng chuyên môn, chứng chỉ chuyên môn.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198/2016/TT-BTC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thủy nội địa và đường sắt</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 xml:space="preserve">40/2019/TT-BGTVT </w:t>
            </w:r>
          </w:p>
        </w:tc>
        <w:tc>
          <w:p/>
          <w:p>
            <w:pPr>
              <w:spacing w:after="0" w:before="0" w:lineRule="auto" w:line="276"/>
              <w:jc w:val="left"/>
            </w:pPr>
            <w:r>
              <w:rPr>
                <w:rFonts w:ascii="Times New Roman" w:hAnsi="Times New Roman" w:cs="Times New Roman" w:eastAsia="Times New Roman"/>
                <w:b w:val="false"/>
                <w:sz w:val="26"/>
              </w:rPr>
              <w:t>quy định thi, kiểm tra, cấp, cấp lại, chuyển đổi GCN khả năng chuyên môn (GCNKNCM), chứng chỉ chuyên môn thuyền viên, người lái phương tiện thủy nội địa.</w:t>
            </w:r>
          </w:p>
        </w:tc>
        <w:tc>
          <w:p/>
          <w:p>
            <w:pPr>
              <w:spacing w:after="0" w:before="0" w:lineRule="auto" w:line="276"/>
              <w:jc w:val="left"/>
            </w:pPr>
            <w:r>
              <w:rPr>
                <w:rFonts w:ascii="Times New Roman" w:hAnsi="Times New Roman" w:cs="Times New Roman" w:eastAsia="Times New Roman"/>
                <w:b w:val="false"/>
                <w:sz w:val="26"/>
              </w:rPr>
              <w:t>15-10-2019</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38/2023/TT-BGTVT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40/2019/TT-BGTVT ngày 15/10/2019 của Bộ trưởng Bộ Giao thông vận tải quy định về thi, kiểm tra, cấp, cấp lại, chuyển đổi giấy chứng nhận khả năng chuyên môn, chứng chỉ chuyên môn thuyền viên, người lái phương tiện thủy nội địa</w:t>
            </w:r>
          </w:p>
        </w:tc>
        <w:tc>
          <w:p/>
          <w:p>
            <w:pPr>
              <w:spacing w:after="0" w:before="0" w:lineRule="auto" w:line="276"/>
              <w:jc w:val="left"/>
            </w:pPr>
            <w:r>
              <w:rPr>
                <w:rFonts w:ascii="Times New Roman" w:hAnsi="Times New Roman" w:cs="Times New Roman" w:eastAsia="Times New Roman"/>
                <w:b w:val="false"/>
                <w:sz w:val="26"/>
              </w:rPr>
              <w:t>18-12-2023</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60/2024/TT-BGTVT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quy định về đăng ký phương tiện thủy nội địa và quy định thi, kiểm tra, cấp, cấp lại, chuyển đổi giấy chứng nhận khả năng chuyên môn, chứng chỉ chuyên môn thuyền viên, người lái phương tiện thủy nội địa</w:t>
            </w:r>
          </w:p>
        </w:tc>
        <w:tc>
          <w:p/>
          <w:p>
            <w:pPr>
              <w:spacing w:after="0" w:before="0" w:lineRule="auto" w:line="276"/>
              <w:jc w:val="left"/>
            </w:pPr>
            <w:r>
              <w:rPr>
                <w:rFonts w:ascii="Times New Roman" w:hAnsi="Times New Roman" w:cs="Times New Roman" w:eastAsia="Times New Roman"/>
                <w:b w:val="false"/>
                <w:sz w:val="26"/>
              </w:rPr>
              <w:t>17-12-2024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09/2025/TT-BXD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thuộc lĩnh vực quản lý nhà nước của Bộ Xây dựng liên quan đến sắp xếp tổ chức bộ máy, thực hiện chính quyền địa phương hai cấp và phân cấp cho chính quyền địa phương.</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Xét cấp giấy chứng nhận khả năng chuyên môn, chứng chỉ chuyên môn:
1. Đối với chứng chỉ huấn luyện an toàn cơ bản:
Có GCNKNCM hoặc chứng chỉ nghiệp vụ có tên trong sổ cấp của cơ quan có thẩm quyền theo quy định.
2. Đối với chứng chỉ thủy thủ, thợ máy:
- Có chứng chỉ sơ cấp nghề trở lên được đào tạo theo nghề điều khiển tàu thủy hoặc điều khiển tàu biển, máy tàu thủy hoặc máy tàu biển;
- Hoàn thành thời gian tập sự theo chức danh thủy thủ, thợ máy đủ 06 tháng trở lên.
3. Đối với GCNKNCM thuyền trưởng hạng ba, máy trưởng hạng ba:
- Có chứng chỉ sơ cấp nghề thuyền trưởng hạng ba, máy trưởng hạng ba hoặc có bằng tốt nghiệp trung cấp trở lên được đào tạo theo nghề điều khiển tàu thủy hoặc điều khiển tàu biển, nghề máy tàu thủy hoặc máy tàu biển;
- Hoàn thành thời gian tập sự theo chức danh thuyền trưởng hạng ba, máy trưởng hạng ba đủ 06 tháng trở lên.
4. Đối với GCNKNCM thuyền trưởng hạng nhì, máy trưởng hạng nhì:
- Có bằng tốt nghiệp cao đẳng trở lên được đào tạo theo nghề điều khiển tàu thủy hoặc điều khiển tàu biển, nghề máy tàu thủy hoặc máy tàu biển;
- Hoàn thành thời gian tập sự theo chức danh thuyền trưởng hạng nhì, máy trưởng hạng nhì đủ 06 tháng trở lên.
* Cấp lại giấy chứng nhận khả năng chuyên môn, chứng chỉ chuyên môn:
1. Người có GCNKNCM, CCCM bị hỏng, có tên trong sổ cấp GCNKNCM, CCCM của cơ quan cấp GCNKNCM, CCCM, được cấp lại GCNKNCM, CCCM.
2. Bằng thuyền trưởng, máy trưởng:
- Người có bằng thuyền trưởng, máy trưởng quá thời hạn sử dụng 12 tháng, kể từ ngày 31 tháng 12 năm 2019, có tên trong sổ cấp bằng của cơ quan cấp bằng, phải dự thi lại lý thuyết để cấp lại GCNKNCM;
- Người có bằng thuyền trưởng, máy trưởng quá thời hạn sử dụng trên 12 tháng đến dưới 24 tháng, kể từ ngày 31 tháng 12 năm 2019, có tên trong sổ cấp bằng của cơ quan cấp bằng, phải dự thi lại cả lý thuyết và thực hành để cấp lại GCNKNCM;
- Người có bằng thuyền trưởng, máy trưởng quá thời hạn sử dụng từ 24 tháng trở lên, kể từ ngày 31 tháng 12 năm 2019, có tên trong sổ cấp bằng của cơ quan cấp bằng, phải dự học, thi lấy GCNKNCM tương ứng với từng loại, hạng bằng đã được cấp.
3. Giấy chứng nhận khả năng chuyên môn:
- Người có GCNKNCM quá thời hạn sử dụng dưới 03 tháng, có tên trong sổ cấp GCNKNCM của cơ quan cấp GCNKNCM, được cấp lại GCNKNCM;
- Người có GCNKNCM quá thời hạn sử dụng từ 03 tháng đến dưới 06 tháng, có tên trong sổ cấp GCNKNCM của cơ quan cấp GCNKNCM, phải dự thi lại lý thuyết để cấp lại GCNKNCM;
- Người có GCNKNCM quá thời hạn sử dụng từ 06 tháng đến dưới 12 tháng, có tên trong sổ cấp GCNKNCM của cơ quan cấp GCNKNCM, phải dự thi lại cả lý thuyết và thực hành để cấp lại GCNKNCM;
- Người có GCNKNCM quá thời hạn sử dụng từ 12 tháng trở lên, có tên trong sổ cấp GCNKNCM của cơ quan cấp GCNKNCM, phải dự học, thi lấy GCNKNCM tương ứng với từng loại, hạng GCNKNCM đã được cấp.
4. Người có GCNKNCM còn hạn sử dụng bị mất, có tên trong sổ cấp GCNKNCM của cơ quan cấp GCNKNCM, không bị các cơ quan có thẩm quyền thu giữ, xử lý, trong thời hạn 30 ngày làm việc, kể từ ngày nhận được hồ sơ hợp lệ theo quy định, được cấp lại GCNKNCM.
5. Người có GCNKNCM quá hạn sử dụng bị mất, có tên trong sổ cấp GCNKNCM của cơ quan cấp GCNKNCM, không bị các cơ quan có thẩm quyền thu giữ, xử lý thì phải dự học, thi lấy GCNKNCM tương ứng với từng loại, hạng GCNKNCM đã được cấp.
6. Chứng chỉ chuyên môn:
a) Người có chứng chỉ thủy thủ, chứng chỉ thủy thủ hạng nhất, chứng chỉ thủy thủ hạng nhì, chứng chỉ thủy thủ chương trình hạn chế hoặc tương đương, được cấp lại chứng chỉ thủy thủ;
b) Người có chứng chỉ thợ máy, chứng chỉ thợ máy hạng nhất, chứng chỉ thợ máy hạng nhì, chứng chỉ thợ máy chương trình hạn chế hoặc tương đương, được cấp lại chứng chỉ thợ máy;
c) Người có chứng chỉ lái phương tiện, chứng chỉ lái phương tiện hạng nhất, chứng chỉ lái phương tiện hạng nhì, chứng chỉ lái phương tiện chương trình hạn chế hoặc tương đương, được cấp lại chứng chỉ lái phương tiện.
d) Người có chứng chỉ điều khiển phương tiện loại I, loại II tốc độ cao hoặc tương đương, được cấp lại chỉ chứng chỉ điều khiển phương tiện cao tốc.
7. Người có GCNKNCM thuyền trưởng từ hạng tư trở lên, quá tuổi lao động, đủ sức khỏe theo quy định, có nhu cầu thì được cấp chứng chỉ lái phương tiện nhưng không tham gia hoạt động kinh doanh vận tải.
* Chuyển đổi giấy chứng nhận khả năng chuyên môn, chứng chỉ chuyên môn:
1. Người có giấy tờ chứng nhận về thuyền trưởng hoặc máy trưởng hoặc chứng chỉ chuyên môn còn thời hạn sử dụng do các cơ quan có thẩm quyền của Việt Nam cấp; người nước ngoài hoặc người Việt Nam cư trú ở nước ngoài có giấy tờ chứng nhận về thuyền trưởng hoặc máy trưởng hoặc chứng chỉ chuyên môn còn thời hạn sử dụng do các cơ quan có thẩm quyền của nước ngoài cấp, nếu có nhu cầu làm việc trên các phương tiện thủy nội địa thì phải làm thủ tục chuyển đổi sang GCNKNCM thuyền trưởng, máy trưởng, CCCM phương tiện thủy nội địa tương ứng theo quy định.
2. Đối với chứng chỉ thuyền trưởng, máy trưởng, chứng chỉ chuyên môn tàu cá:
- Người có văn bằng, chứng chỉ thuyền trưởng, máy trưởng tàu cá hạng I, có thời gian đảm nhiệm theo chức danh thuyền trưởng, máy trưởng tàu cá hạng I đủ 18 tháng trở lên được chuyển đổi sang GCNKNCM thuyền trưởng, máy trưởng hạng nhì phương tiện thủy nội địa nhưng phải hoàn thành chương trình bồi dưỡng nghề tương ứng với thuyền trưởng, máy trưởng hạng nhì, dự thi các môn thi tương ứng với thuyền trưởng, máy trưởng hạng nhì và phải đạt yêu cầu theo quy định;
- Người có văn bằng, chứng chỉ thuyền trưởng, máy trưởng tàu cá hạng II, có thời gian đảm nhiệm theo chức danh thuyền trưởng, máy trưởng tàu cá hạng II đủ 18 tháng trở lên được chuyển đổi sang GCNKNCM thuyền trưởng, máy trưởng hạng ba phương tiện thủy nội địa nhưng phải hoàn thành chương trình bồi dưỡng nghề tương ứng với thuyền trưởng, máy trưởng hạng ba, dự thi các môn thi tương ứng với thuyền trưởng, máy trưởng hạng ba và phải đạt yêu cầu theo quy định;
- Người có văn bằng, chứng chỉ thuyền trưởng tàu cá hạng III, có thời gian đảm nhiệm theo chức danh thuyền trưởng tàu cá hạng III đủ 18 tháng trở lên được chuyển đổi sang GCNKNCM thuyền trưởng hạng tư phương tiện thủy nội địa nhưng phải hoàn thành chương trình bồi dưỡng nghề tương ứng với thuyền trưởng hạng tư, dự thi các môn thi tương ứng với thuyền trưởng hạng tư và phải đạt yêu cầu theo quy định;
- Người có văn bằng, chứng chỉ máy trưởng tàu cá hạng III, có thời gian đảm nhiệm theo chức danh máy trưởng tàu cá hạng III đủ 18 tháng trở lên được chuyển đổi sang GCNKNCM máy trưởng hạng ba phương tiện thủy nội địa nhưng phải hoàn thành chương trình bồi dưỡng nghề tương ứng với máy trưởng hạng ba, dự thi các môn thi tương ứng với máy trưởng hạng ba và phải đạt yêu cầu theo quy định;
- Người có chứng chỉ thủy thủ, thợ máy tàu cá được chuyển đổi tương ứng sang chứng chỉ thủy thủ, thợ máy phương tiện thủy nội địa nhưng phải hoàn thành chương trình đào tạo nghề tương ứng với thủy thủ, thợ máy, dự kiểm tra các môn kiểm tra tương ứng với thủy thủ, thợ máy và phải đạt yêu cầu theo quy định;
- Người có chứng chỉ thuyền trưởng tàu cá từ hạng III trở lên, quá tuổi lao động, đủ sức khỏe theo quy định, có nhu cầu thì được chuyển đổi sang chứng chỉ lái phương tiện không hoạt động kinh doanh vận tải nhưng phải hoàn thành chương trình đào tạo nghề tương ứng với lái phương tiện, dự kiểm tra các môn kiểm tra tương ứng với lái phương tiện và phải đạt yêu cầu theo quy định.
3. Đối với GCNKNCM thuyền trưởng, máy trưởng, CCCM tàu biển:
- Người có bằng tốt nghiệp cao đẳng trở lên được đào tạo nghề điều khiển tàu biển hoặc nghề máy tàu biển, có GCNKNCM thuyền trưởng tàu biển từ 500 GT trở lên hoặc có GCNKNCM máy trưởng tàu biển từ 750 kW trở lên, có thời gian đảm nhiệm theo chức danh thuyền trưởng, máy trưởng tàu biển tương ứng đủ 06 tháng trở lên được chuyển đổi sang GCNKNCM thuyền trưởng, máy trưởng hạng nhất phương tiện thủy nội địa (trước khi đảm nhiệm chức danh thuyền trưởng hạng nhất phải hoàn thành thời gian tập sự theo chức danh thuyền trưởng hạng nhất trên phương tiện có trọng tải toàn phần trên 1000 tấn đủ 01 tháng trở lên).
- Người có bằng tốt nghiệp trung cấp được đào tạo nghề điều khiển tàu biển hoặc nghề máy tàu biển, có GCNKNCM thuyền trưởng tàu biển từ 50 GT đến dưới 500 GT hoặc có GCNKNCM máy trưởng tàu biển từ 75 kW đến dưới 750 kW, có thời gian đảm nhiệm theo chức danh thuyền trưởng, máy trưởng tàu biển tương ứng đủ 06 tháng trở lên được chuyển đổi sang GCNKNCM thuyền trưởng, máy trưởng hạng nhì phương tiện thủy nội địa;
- Người có GCNKNCM thuyền trưởng tàu biển dưới 50 GT, có thời gian đảm nhiệm theo chức danh thuyền trưởng tàu biển tương ứng đủ 06 tháng trở lên được chuyển đổi sang GCNKNCM thuyền trưởng hạng ba hoặc hạng tư phương tiện thủy nội địa;
- Người có GCNKNCM máy trưởng tàu biển dưới 75 kW, có thời gian đảm nhiệm theo chức danh máy trưởng tàu biển tương ứng đủ 06 tháng trở lên được chuyển đổi sang GCNKNCM máy trưởng hạng ba phương tiện thủy nội địa;
- Người có chứng chỉ thủy thủ, thợ máy tàu biển được chuyển đổi tương ứng sang chứng chỉ thủy thủ, thợ máy phương tiện thủy nội địa và được cấp chứng chỉ an toàn làm việc trên phương tiện đi ven biển;
- Người có GCNKNCM thuyền trưởng tàu biển từ 50 GT trở lên, quá tuổi lao động, đủ sức khỏe theo quy định, có nhu cầu thì được cấp chứng chỉ lái phương tiện nhưng không tham gia hoạt động kinh doanh vận tải.
- Người có GCNKNCM thuyền trưởng tàu biển đã chuyển đổi sang GCNKNCM thuyền trưởng hạng nhất, nhì, ba phương tiện thủy nội địa theo quy định, được cấp chứng chỉ an toàn làm việc trên phương tiện đi ven biển, chứng chỉ điều khiển phương tiện đi ven biển;
- Người có GCNKNCM máy trưởng tàu biển đã chuyển đổi sang GCNKNCM máy trưởng hạng nhất, nhì, ba phương tiện thủy nội địa theo quy định, được cấp chứng chỉ an toàn làm việc trên phương tiện đi ven biển.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2026-08-02T19:47:16Z</dcterms:created>
  <dc:creator>Apache POI</dc:creator>
</cp:coreProperties>
</file>