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3.000465.H44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cấp bản sao văn bằng, chứng chỉ cung cấp thông tin trên cổng dịch vụ công trực tuyến hoặc nộp trực tiếp hoặc gửi qua dịch vụ bưu chính 01 (một) bộ hồ sơ cho cơ quan có thẩm quyền cấp bản sao văn bằng, chứng chỉ từ sổ gốc
b) Ngay trong ngày tiếp nhận yêu cầu cấp bản sao hoặc trong ngày làm việc tiếp theo, nếu tiếp nhận yêu cầu sau 03 (ba) giờ chiều, cơ quan có thẩm quyền cấp bản sao văn bằng, chứng chỉ từ sổ gốc phải cấp bản sao cho người có yêu cầu. Trong trường hợp yêu cầu cấp bản sao từ sổ gốc được gửi qua dịch vụ bưu chính thì thời hạn được xác định từ thời điểm cơ quan tiếp nhận yêu cầu cấp bản sao nhận đủ hồ sơ hợp lệ theo dấu bưu điện đến;
c) Đối với trường hợp cùng một lúc yêu cầu cấp bản sao từ nhiều sổ gốc, yêu cầu số lượng nhiều bản sao, nội dung văn bằng, chứng chỉ phức tạp khó kiểm tra, đối chiếu mà cơ quan tiếp nhận yêu cầu cấp bản sao không thể đáp ứng được thời hạn quy định tại điểm b khoản 5 Điều 17 Thông tư số 10/2026/TT-BGDĐT thì thời hạn cấp bản sao được kéo dài thêm không quá 02 (hai) ngày làm việc hoặc dài hơn theo thỏa thuận bằng văn bản với người yêu cầu cấp bản sao.
d) Trường hợp không còn lưu trữ được sổ gốc hoặc trong sổ gốc không có thông tin về nội dung yêu cầu cấp bản sao hoặc lý do khác không cấp bản sao cho người yêu cầu thì cơ quan tiếp nhận yêu cầu cấp bản sao có trách nhiệm trả lời bằng văn bản cho người yêu cầu và nêu rõ lý do theo thời hạn quy định tại điểm c khoản 5 Điều 17 Thông tư số 10/2026/TT-BGDĐT.
đ) Ngay sau khi cấp bản sao từ sổ gốc, nếu thông tin về văn bằng, chứng chỉ chưa có trong cơ sở dữ liệu về văn bằng, chứng chỉ, cơ quan quản lý sổ gốc phải cập nhật ngay thông tin văn bằng, chứng chỉ đó vào cơ sở dữ liệu về văn bằng, chứng chỉ.
e) Thông tin tra cứu từ cơ sở dữ liệu về văn bằng, chứng chỉ hoặc hiển thị trên ứng dụng VNeID được sử dụng thay cho bản sao văn bằng, chứng chỉ từ sổ gốc và có giá trị xác minh văn bằng, chứng chỉ thay cho việc cơ quan quản lý sổ gốc xác minh văn bằng, chứng chỉ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trong ngày tiếp nhận yêu cầu cấp bản sao hoặc trong ngày làm việc tiếp theo, nếu tiếp nhận yêu cầu sau 03 (ba) giờ chiều, cơ quan có thẩm quyền cấp bản sao văn bằng, chứng chỉ từ sổ gốc phải cấp bản sao cho người có yêu cầu.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trong ngày tiếp nhận yêu cầu cấp bản sao hoặc trong ngày làm việc tiếp theo, nếu tiếp nhận yêu cầu sau 03 (ba) giờ chiều, cơ quan có thẩm quyền cấp bản sao văn bằng, chứng chỉ từ sổ gốc phải cấp bản sao cho người có yêu cầu.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Ngay trong ngày tiếp nhận yêu cầu cấp bản sao hoặc trong ngày làm việc tiếp theo, nếu tiếp nhận yêu cầu sau 03 (ba) giờ chiều, cơ quan có thẩm quyền cấp bản sao văn bằng, chứng chỉ từ sổ gốc phải cấp bản sao cho người có yêu cầu.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cấp bản sao từ sổ gốc (theo Mẫu tại Phụ lục VI Thông tư số 10/2026/TT-BGDĐT, đính kèm theo Quyết định này)</w:t>
            </w:r>
          </w:p>
        </w:tc>
        <w:tc>
          <w:p/>
          <w:p>
            <w:pPr>
              <w:spacing w:after="0" w:before="0" w:lineRule="auto" w:line="276"/>
              <w:jc w:val="left"/>
            </w:pPr>
            <w:r>
              <w:rPr>
                <w:rFonts w:ascii="Times New Roman" w:hAnsi="Times New Roman" w:cs="Times New Roman" w:eastAsia="Times New Roman"/>
                <w:b w:val="false"/>
                <w:sz w:val="26"/>
              </w:rPr>
              <w:t>Muphiucpbnsaocplichnhsanidungvnbngchngch.docx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cấp bản sao văn bằng, chứng chỉ từ sổ gốc là người đại diện theo pháp luật, người đại diện theo ủy quyền của người được cấp bản chính văn bằng, chứng chỉ thì phải có giấy ủy quyền (đối với người được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cấp bản sao văn bằng, chứng chỉ từ sổ gốc là cha, mẹ, con; vợ/chồng; anh, chị, em ruột; người thừa kế khác của người được cấp văn bằng, chứng chỉ (trong trường hợp người được cấp văn bằng, chứng chỉ đã chết hoặc mất năng lực dân sự) thì phải có giấy tờ hoặc được dẫn trích xuất thông tin từ cơ sở dữ liệu của cơ quan có thẩm quyền chứng minh quan hệ với người được cấp văn bằng, chứng chỉ. (Cơ quan giải quyết TTHC khai thác, sử dụng thông tin đã có trong Cơ sở dữ liệu quốc gia về CSDL quốc gia về dân cư để thay thế thành phần hồ sơ bản sao có chứng thực hoặc bản sao kèm theo bản gốc để đối chiếu của giấy chứng nhận đăng ký doanh nghiệp đối với cơ sở đào tạo, bồi dưỡng ngắn hạn có vốn đầu tư nước ngoài. Trường hợp Cơ quan giải quyết TTHC không khai thác được hoặc khai thác không đầy đủ dữ liệu về CSDL quốc gia về dân cư trong Cơ sở dữ liệu quốc gia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 Trực tiếp:  1.1. Trung tâm Phục vụ hành chính công tỉnh Phú Thọ. - Cơ sở 1: Địa chỉ: Số 398 - đường Trần Phú - phường Việt Trì - tỉnh Phú Thọ; ĐT: 0210 2222 555. - Cơ sở 2: Địa chỉ: Số 5 - đường Nguyễn Trãi, phường Vĩnh Phúc, tỉnh Phú Thọ; ĐT: 211 3616 618 - Cơ sở 3: Địa chỉ: Số 485 - đường Trần Hưng Đạo, phường Hòa Bình, tỉnh Phú Thọ; ĐT: 0218 3868 689  1.2. Trung tâm Phục vụ hành chính công các xã, phường trên địa bàn tỉnh Phú Thọ  2. Trực tuyến:   Địa chỉ truy cập: https://dichvucong.gov.vn  3. Dịch vụ Bưu chính công ích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văn bằng, chứng chỉ từ sổ gốc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21/2019/tt-bgdđt</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2026-10-24T10:47:43Z</dcterms:created>
  <dc:creator>Apache POI</dc:creator>
</cp:coreProperties>
</file>