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2.002039.000.00.00.H21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Nhập quốc tịch Việt Nam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có yêu cầu xin nhập quốc tịch Việt Nam, công dân nước ngoài và người không quốc tịch cư trú tại Việt Nam trực tiếp nộp hồ sơ xin nhập quốc tịch Việt Nam tại Sở Tư pháp, nơi người đó cư trú, không uỷ quyền cho người khác nộp hồ sơ.
- Người yêu cầu có thể cung cấp thông tin về giấy tờ (số, ngày cấp, nơi cấp) để cơ quan thụ lý hồ sơ khai thác, sử dụng thông tin trong Cơ sở dữ liệu hộ tịch điện tử thay cho giấy tờ phải nộp đối với các giấy tờ do cơ quan có thẩm quyền của Việt Nam cấp sau đây: 
+ Giấy tờ chứng minh thuộc trường hợp được miễn một số điều kiện khi xin nhập quốc tịch Việt Nam gồm:
i) Giấy chứng nhận kết hôn hoặc Giấy xác nhận tình trạng hôn nhân để chứng minh có vợ, chồng là công dân Việt Nam; 
ii) Giấy khai sinh hoặc Trích lục khai sinh để chứng minh có cha đẻ, mẹ đẻ, con đẻ là công dân Việt Nam. 
+ Giấy khai sinh hoặc Trích lục khai sinh của con chưa thành niên xin nhập quốc tịch Việt Nam theo cha mẹ.
- Người thụ lý hồ sơ có trách nhiệm kiểm tra tính hợp lệ của giấy tờ trong hồ sơ. Trường hợp hồ sơ chưa đầy đủ, chưa chính xác theo quy định thì phải hướng dẫn ngay người xin nhập quốc tịch Việt Nam bổ sung, hoàn thiện hồ sơ và nêu rõ lý do trong Phiếu yêu cầu bổ sung, hoàn thiện hồ sơ; trường hợp hồ sơ đầy đủ, chính xác theo quy định thì tiếp nhận hồ sơ và ghi vào Sổ thụ lý hồ sơ quốc tịch.
Đối với giấy tờ cho phép thay thế bằng việc sử dụng dữ liệu, cơ quan thụ lý hồ sơ có trách nhiệm khai thác trong Cơ sở dữ liệu hộ tịch điện tử trên cơ sở thông tin do người dân cung cấp. Trường hợp không khai thác được hoặc thông tin khai thác được không đầy đủ, không chính xác thì có văn bản gửi cho người xin nhập quốc tịch Việt Nam để bổ sung, hoàn thiện hồ sơ trong thời hạn không quá 01 ngày làm việc kể từ khi nhận được hồ sơ.
- Trong thời hạn 05 ngày làm việc, kể từ ngày nhận đủ hồ sơ hợp lệ, Sở Tư pháp gửi văn bản đề nghị cơ quan Công an cấp tỉnh xác minh về nhân thân của người xin nhập quốc tịch Việt Nam.
- Trong thời hạn 30 ngày, kể từ ngày nhận được đề nghị của Sở Tư pháp, cơ quan Công an cấp tỉnh có trách nhiệm xác minh và gửi kết quả đến Sở Tư pháp. Trong thời gian này, Sở Tư pháp phải tiến hành thẩm tra giấy tờ trong hồ sơ xin nhập quốc tịch Việt Nam; lập danh mục đầy đủ các giấy tờ trong từng hồ sơ, kèm danh sách những người xin nhập quốc tịch Việt Nam theo mẫu quy định.
- Trong thời hạn 05 ngày làm việc, kể từ ngày nhận được kết quả xác minh, Sở Tư pháp có trách nhiệm hoàn tất hồ sơ trình Chủ tịch Ủy ban nhân dân cấp tỉnh.
- Trong thời hạn 05 ngày làm việc, kể từ ngày nhận được đề nghị của Sở Tư pháp, Chủ tịch Ủy ban nhân dân cấp tỉnh có trách nhiệm xem xét, kết luận và đề xuất ý kiến gửi Bộ Tư pháp.
- Trong thời hạn 20 ngày, kể từ ngày nhận được văn bản đề xuất của Chủ tịch Ủy ban nhân dân cấp tỉnh, Bộ Tư pháp có trách nhiệm kiểm tra lại hồ sơ, nếu xét thấy có đủ điều kiện nhập quốc tịch Việt Nam thì gửi thông báo bằng văn bản cho người xin nhập quốc tịch Việt Nam để làm thủ tục xin thôi quốc tịch nước ngoài, trừ trường hợp người xin nhập quốc tịch Việt Nam xin giữ quốc tịch nước ngoài (người này phải đáp ứng đủ điều kiện được giữ quốc tịch nước ngoài) hoặc là người không quốc tịch. 
	 Nếu xét thấy hồ sơ xin nhập quốc tịch Việt Nam chưa đầy đủ, người xin nhập quốc tịch chưa đáp ứng đủ điều kiện nhập quốc tịch Việt Nam, Bộ Tư pháp quyết định từ chối giải quyết hồ sơ. 
	Đối với trường hợp xin nhập quốc tịch Việt Nam đồng thời xin giữ quốc tịch nước ngoài mà không có đủ giấy tờ chứng minh thuộc trường hợp được giữ quốc tịch nước ngoài theo quy định, Bộ Tư pháp có văn bản thông báo cho cơ quan thụ lý hồ sơ để yêu cầu người đó tiến hành thôi quốc tịch nước ngoài.
		Trong thời hạn 09 tháng, kể từ ngày Bộ Tư pháp có văn bản thông báo mà người xin nhập quốc tịch Việt Nam không nộp văn bản của cơ quan có thẩm quyền nước ngoài cho thôi quốc tịch nước ngoài thì Bộ Tư pháp quyết định từ chối giải quyết hồ sơ. Thời hạn 09 tháng không tính vào thời hạn giải quyết hồ sơ theo quy định tại khoản 3 Điều 21 Luật Quốc tịch Việt Nam.	
		- Trong thời hạn 10 ngày làm việc, kể từ ngày nhận được giấy cho thôi quốc tịch nước ngoài của người xin nhập quốc tịch Việt Nam, Bộ trưởng Bộ Tư pháp thừa ủy quyền Thủ tướng Chính phủ ký Tờ trình trình Chủ tịch nước xem xét, quyết định.
		- Trường hợp người xin nhập quốc tịch Việt Nam xin giữ quốc tịch nước ngoài, người xin nhập quốc tịch Việt Nam là người không quốc tịch thì trong thời hạn 20 ngày, kể từ ngày nhận được đề xuất của Chủ tịch Uỷ ban nhân dân cấp tỉnh, Bộ Tư pháp có trách nhiệm kiểm tra lại hồ sơ, nếu xét thấy người xin nhập quốc tịch Việt Nam có đủ điều kiện được nhập quốc tịch Việt Nam thì Bộ trưởng Bộ Tư pháp thừa ủy quyền Thủ tướng Chính phủ ký Tờ trình trình Chủ tịch nước xem xét, quyết định.
	Khi xem xét hồ sơ xin nhập quốc tịch Việt Nam đồng thời xin giữ quốc tịch nước ngoài thuộc trường hợp quy định tại khoản 2 và khoản 3 Điều 19 Luật Quốc tịch Việt Nam, nếu thấy hồ sơ phức tạp hoặc liên quan đến an ninh chính trị, Bộ Tư pháp lấy ý kiến của bộ, ngành, cơ quan, tổ chức có liên quan trước khi báo cáo Thủ tướng Chính phủ trình Chủ tịch nước xem xét, quyết định	.
	- Trong thời hạn 30 ngày, kể từ ngày nhận được đề nghị của Thủ tướng Chính phủ, Chủ tịch nước xem xét, quyết định.
	- Sau khi có Quyết định cho nhập quốc tịch Việt Nam của Chủ tịch nước, Bộ Tư pháp đăng tải trên Trang thông tin điện tử của Bộ Tư pháp.
	- Trong thời hạn 07 ngày làm việc, kể từ ngày nhận được Quyết định cho nhập quốc tịch Việt Nam, Bộ Tư pháp gửi kết quả giải quyết việc cho nhập quốc tịch Việt Nam cho Uỷ ban nhân dân cấp tỉnh, để tổ chức lễ trao Quyết định cho nhập quốc tịch Việt Nam. 
	Sau khi nhận được Quyết định của Chủ tịch nước cho nhập quốc tịch Việt Nam gửi kèm thông báo của Bộ Tư pháp, Ủy ban nhân dân cấp tỉnh chỉ đạo Sở Tư pháp tổ chức Lễ trao Quyết định cho nhập quốc tịch Việt Nam cho người được nhập quốc tịch Việt Nam theo nghi thức trang trọng, ý nghĩa, phù hợp với tình hình thực tế ở địa phương.
	Trường hợp người được nhập quốc tịch Việt Nam mà trước đó đã đăng ký hộ tịch tại cơ quan có thẩm quyền của Việt Nam, thì trong thời hạn 07 ngày làm việc, kể từ ngày nhận được Quyết định cho nhập quốc tịch Việt Nam, Bộ Tư pháp thông báo bằng văn bản cho Sở Tư pháp,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Trong trường hợp Sở Tư pháp nhận được thông báo ghi chú nhưng không còn lưu giữ được Sổ hộ tịch trước đây thì lập Sổ để theo dõi, quản lý và giải quyết các việc về hộ tịch, quốc tịch có liên quan.
	- Trong thời hạn 07 ngày làm việc, kể từ ngày nhận Quyết định cho nhập quốc tịch Việt Nam, Bộ Tư pháp thông báo cho Bộ Công an để chỉ đạo cơ quan Công an có thẩm quyền đăng ký cư trú, cấp Hộ chiếu Việt Nam, thẻ căn cước, Căn cước điện tử cho người được nhập quốc tịch Việt Nam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105 ngày (thời gian thực tế giải quyết hồ sơ tại các cơ quan có thẩm quyền) </w:t>
            </w:r>
          </w:p>
        </w:tc>
        <w:tc>
          <w:p/>
          <w:p>
            <w:pPr>
              <w:spacing w:after="0" w:before="0" w:lineRule="auto" w:line="276"/>
              <w:jc w:val="left"/>
            </w:pPr>
            <w:r>
              <w:rPr>
                <w:rFonts w:ascii="Times New Roman" w:hAnsi="Times New Roman" w:cs="Times New Roman" w:eastAsia="Times New Roman"/>
                <w:b w:val="false"/>
                <w:sz w:val="26"/>
              </w:rPr>
              <w:t>Lệ phí : 3.000.000 Đồng</w:t>
              <w:t xml:space="preserve">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không quốc tịch có hoàn cảnh kinh tế khó khăn, có xác nhận của Ủy ban nhân dân cấp xã nơi cư trú.(Thu tại thời điểm nộp hồ sơ))</w:t>
            </w:r>
          </w:p>
        </w:tc>
        <w:tc>
          <w:p/>
          <w:p>
            <w:pPr>
              <w:spacing w:after="0" w:before="0" w:lineRule="auto" w:line="276"/>
              <w:jc w:val="left"/>
            </w:pPr>
            <w:r>
              <w:rPr>
                <w:rFonts w:ascii="Times New Roman" w:hAnsi="Times New Roman" w:cs="Times New Roman" w:eastAsia="Times New Roman"/>
                <w:b w:val="false"/>
                <w:sz w:val="26"/>
              </w:rPr>
              <w:t>Người xin nhập quốc tịch Việt Nam phải trực tiếp nộp hồ sơ tại Sở Tư pháp, nơi người đó cư trú, không uỷ quyền cho người khác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105 ngày (thời gian thực tế giải quyết hồ sơ tại các cơ quan có thẩm quyền) </w:t>
            </w:r>
          </w:p>
        </w:tc>
        <w:tc>
          <w:p/>
          <w:p>
            <w:pPr>
              <w:spacing w:after="0" w:before="0" w:lineRule="auto" w:line="276"/>
              <w:jc w:val="left"/>
            </w:pPr>
            <w:r>
              <w:rPr>
                <w:rFonts w:ascii="Times New Roman" w:hAnsi="Times New Roman" w:cs="Times New Roman" w:eastAsia="Times New Roman"/>
                <w:b w:val="false"/>
                <w:sz w:val="26"/>
              </w:rPr>
              <w:t>Lệ phí : 3.000.000 Đồng</w:t>
              <w:t xml:space="preserve">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không quốc tịch có hoàn cảnh kinh tế khó khăn, có xác nhận của Ủy ban nhân dân cấp xã nơi cư trú.(Thu tại thời điểm nộp hồ sơ))</w:t>
            </w:r>
          </w:p>
        </w:tc>
        <w:tc>
          <w:p/>
          <w:p>
            <w:pPr>
              <w:spacing w:after="0" w:before="0" w:lineRule="auto" w:line="276"/>
              <w:jc w:val="left"/>
            </w:pPr>
            <w:r>
              <w:rPr>
                <w:rFonts w:ascii="Times New Roman" w:hAnsi="Times New Roman" w:cs="Times New Roman" w:eastAsia="Times New Roman"/>
                <w:b w:val="false"/>
                <w:sz w:val="26"/>
              </w:rPr>
              <w:t>Người xin nhập quốc tịch Việt Nam phải trực tiếp nộp hồ sơ tại Sở Tư pháp, nơi người đó cư trú, không uỷ quyền cho người khác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nhập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nhập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nhập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nhập quốc tịch Việt Nam;</w:t>
            </w:r>
          </w:p>
        </w:tc>
        <w:tc>
          <w:p/>
          <w:p>
            <w:pPr>
              <w:spacing w:after="0" w:before="0" w:lineRule="auto" w:line="276"/>
              <w:jc w:val="left"/>
            </w:pPr>
            <w:r>
              <w:rPr>
                <w:rFonts w:ascii="Times New Roman" w:hAnsi="Times New Roman" w:cs="Times New Roman" w:eastAsia="Times New Roman"/>
                <w:b w:val="false"/>
                <w:sz w:val="26"/>
              </w:rPr>
              <w:t>1.MunxinnhpQT1.docx</w:t>
            </w:r>
          </w:p>
          <w:p>
            <w:pPr>
              <w:spacing w:after="0" w:before="0" w:lineRule="auto" w:line="276"/>
              <w:jc w:val="left"/>
            </w:pPr>
            <w:r>
              <w:rPr>
                <w:rFonts w:ascii="Times New Roman" w:hAnsi="Times New Roman" w:cs="Times New Roman" w:eastAsia="Times New Roman"/>
                <w:b w:val="false"/>
                <w:sz w:val="26"/>
              </w:rPr>
              <w:t>2.MunxinnhpQT2.doc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Hộ chiếu hoặc giấy tờ khác có giá trị thay thế. Giấy tờ khác có giá trị thay thế Giấy khai sinh, Hộ chiếu đối với người không quốc tịch xin nhập quốc tịch Việt Nam là giấy tờ có thông tin về họ tên, ngày tháng năm sinh, có dán ảnh của người đó và đóng dấu của cơ quan có thẩm quyền hoặc giấy thông hành,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thông tin lý lịch tư pháp do cơ quan có thẩm quyền nước ngoài cấp phù hợp với pháp luật của nước đó đối với thời gian người xin nhập quốc tịch Việt Nam cư trú ở nước ngoài. Giấy tờ chứng minh thông tin lý lịch tư pháp được cấp không quá 90 ngày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trình độ tiếng Việt của người xin nhập quốc tịch Việt Nam là bản sao văn bằng, chứng chỉ để chứng minh người đó đã học bằng tiếng Việt tại Việt Nam như bản sao bằng tiến sĩ, bằng thạc sĩ, bằng cử nhân hoặc bằng tốt nghiệp đại học, bằng tốt nghiệp cao đẳng, trung cấp (bao gồm bằng tốt nghiệp trung học chuyên nghiệp hoặc trung cấp chuyên nghiệp) hoặc bằng tốt nghiệp trung học phổ thông hoặc trung học cơ sở của Việt Nam hoặc bản sao chứng chỉ tiếng Việt theo khung năng lực tiếng Việt dùng cho người nước ngoài do cơ sở giáo dục của Việt Nam cấp theo quy định của Bộ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Trong trường hợp người xin nhập quốc tịch Việt Nam không có giấy tờ chứng minh trình độ tiếng Việt thì Sở Tư pháp tổ chức kiểm tra, phỏng vấn về khả năng nghe, nói, đọc, viết tiếng Việt của người đó bảo đảm đáp ứng quy định tại khoản 1 Điều 11 Nghị định số 191/2025/NĐ-CP. Thành phần tham gia phỏng vấn có đại diện của Sở Tư pháp và Sở Giáo dục và Đào tạo. Kết quả kiểm tra, phỏng vấn phải được lập thành văn bản. Những người trực tiếp kiểm tra, phỏng vấn chịu trách nhiệm về kết quả kiểm tra, phỏng vấn và ý kiến đề xuất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chỗ ở, thời gian thường trú ở Việt Nam (phải là người đang thường trú tại Việt Nam và đã được cơ quan Công an có thẩm quyền của Việt Nam cấp Thẻ thường trú. Thời gian thường trú tại Việt Nam của người xin nhập quốc tịch Việt Nam được tính từ ngày người đó được cấp Thẻ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tờ chứng minh khả năng bảo đảm cuộc sống tại Việt Nam của người xin nhập quốc tịch Việt Nam gồm một trong các giấy tờ sau: giấy tờ chứng minh quyền sở hữu tài sản; giấy tờ do cơ quan, tổ chức nơi người đó làm việc xác nhận về mức lương hoặc thu nhập; giấy tờ bảo lãnh của tổ chức, cá nhân tại Việt Nam; giấy xác nhận của Ủy ban nhân dân cấp xã nơi thường trú về tình trạng nhà ở, công việc, thu nhập của người xin nhập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Giấy khai sinh của con chưa thành niên cùng nhập quốc tịch Việt Nam theo cha mẹ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người chưa thành niên có cha hoặc mẹ là công dân Việt Nam xin nhập quốc tịch Việt Nam, trường hợp chỉ người cha hoặc người mẹ nhập quốc tịch Việt Nam mà con chưa thành niên sinh sống cùng người đó nhập quốc tịch Việt Nam theo cha hoặc mẹ thì phải nộp văn bản thỏa thuận có đủ chữ ký của cha mẹ về việc xin nhập quốc tịch Việt Nam cho con. Văn bản thỏa thuận không phải chứng thực chữ ký; người đứng đơn xin nhập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xin nhập quốc tịch Việt Nam đồng thời xin giữ quốc tịch nước ngoài phải có giấy tờ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về việc giữ quốc tịch nước ngoài phù hợp với pháp luật của nước đó. Trường hợp pháp luật nước ngoài không quy định việc cấp loại giấy tờ này thì người đó phải có bản cam đoan về việc cơ quan có thẩm quyền của nước ngoài không quy định việc cấp loại giấy tờ này và việc xin giữ quốc tịch nước ngoài khi nhập quốc tịch Việt Nam là phù hợp với pháp luật của nước ngoài đó;</w:t>
            </w:r>
          </w:p>
        </w:tc>
        <w:tc>
          <w:p/>
          <w:p>
            <w:pPr>
              <w:spacing w:after="0" w:before="0" w:lineRule="auto" w:line="276"/>
              <w:jc w:val="left"/>
            </w:pPr>
            <w:r>
              <w:rPr>
                <w:rFonts w:ascii="Times New Roman" w:hAnsi="Times New Roman" w:cs="Times New Roman" w:eastAsia="Times New Roman"/>
                <w:b w:val="false"/>
                <w:sz w:val="26"/>
              </w:rPr>
              <w:t>16.Maucamdoan.docx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cam kết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w:t>
            </w:r>
          </w:p>
        </w:tc>
        <w:tc>
          <w:p/>
          <w:p>
            <w:pPr>
              <w:spacing w:after="0" w:before="0" w:lineRule="auto" w:line="276"/>
              <w:jc w:val="left"/>
            </w:pPr>
            <w:r>
              <w:rPr>
                <w:rFonts w:ascii="Times New Roman" w:hAnsi="Times New Roman" w:cs="Times New Roman" w:eastAsia="Times New Roman"/>
                <w:b w:val="false"/>
                <w:sz w:val="26"/>
              </w:rPr>
              <w:t>15.MuBncamket.doc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xin nhập quốc tịch Việt Nam đồng thời xin giữ quốc tịch nước ngoài mà không đáp ứng đầy đủ điều kiện quy định tại khoản 6 Điều 19 Luật Quốc tịch Việt Nam thì phải thôi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người được miễn một số điều kiện nhập quốc tịch Việt Nam thì được miễn các giấy tờ tương ứng với điều kiện được miễn, nhưng phải nộp một số giấy tờ sau để chứng minh điều kiện được miễn, cụ thể là:</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có vợ, chồng là công dân Việt Nam thì nộp bản sao Giấy chứng nhận kết hôn hoặc Giấy xác nhận tình trạng hôn nhân; nếu có cha đẻ, mẹ đẻ, con đẻ là công dân Việt Nam thì nộp bản sao Giấy khai sinh hoặc giấy tờ hợp lệ khác chứng minh quan hệ cha, mẹ, con; nếu có ông nội và bà nội hoặc ông ngoại và bà ngoại là công dân Việt Nam thì nộp bản sao giấy tờ hợp lệ để chứng minh, trường hợp cơ quan tiếp nhận không thể khai thác được thông tin trong Cơ sở dữ liệu hộ tịch điện tử, Cơ sở dữ liệu quốc gia về dân cư. Việc nộp bản sao Giấy khai sinh hoặc Trích lục khai sinh, Giấy chứng nhận kết hôn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có thẩm quyền của Việt Nam xác nhận về công lao đặc biệt đó trên cơ sở hồ sơ, ý kiến của cơ quan, tổ chức có liên quan và quy định của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lợi cho Nhà nước Cộng hòa xã hội chủ nghĩa Việt Nam (phải là người có tài năng vượt trội trong lĩnh vực khoa học, công nghệ, đổi mới sáng tạo, chuyển đổi số, kinh tế, pháp luật, văn hóa, xã hội, nghệ thuật, thể thao, y tế, giáo dục hoặc các lĩnh vực khác đã được cơ quan quản lý nhà nước cấp bộ xác nhận về tài năng hoặc được giải thưởng quốc tế, huân chương, huy chương và có cơ sở cho thấy người đó sẽ đóng góp tích cực, lâu dài cho sự phát triển lĩnh vực nói trên của Việt Nam; Doanh nhân, nhà đầu tư là cá nhân có hoạt động kinh doanh, đầu tư tại Việt Nam đã được cơ quan quản lý nhà nước cấp bộ xác nhận về việc người đó sẽ đóng góp tích cực, lâu dài cho sự phát triển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đến: + Trung tâm Phục vụ hành chính cấp tỉnh, địa chỉ: 127 Hai Bà Trưng, phường Quy Nhơn, tỉnh Gia Lai hoặc 69 Hùng Vương, phường Pleiku, tỉnh Gia Lai. + Trung tâm Phục vụ hành chính công cấp xã. (Nơi người đó cư trú, không ủy quyền cho người khác nộp hồ sơ). - Trực tuyến: tại Cổng Dịch vụ công quốc gia tại địa chỉ: http://dichvucong. 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nhập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79/2025/QH15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Quốc tịch Việt Nam</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nước ngoài và người không quốc tịch đang thường trú ở trong nước có đơn xin nhập quốc tịch Việt Nam thì có thể được nhập quốc tịch Việt Nam, nếu có đủ các điều kiện sau đây: 
	+ Có năng lực hành vi dân sự đầy đủ theo quy định của pháp luật Việt Nam, trừ trường hợp là người chưa thành niên xin nhập quốc tịch Việt Nam theo cha hoặc mẹ, người chưa thành niên có cha hoặc mẹ là công dân Việt Nam;
	+ Tuân thủ Hiến pháp và pháp luật Việt Nam; tôn trọng văn hóa, truyền thống, phong tục, tập quán của dân tộc Việt Nam;
	+ Biết tiếng Việt đủ để hoà nhập vào cộng đồng Việt Nam;	
	+ Đang thường trú ở Việt Nam;
	+ Thời gian thường trú ở Việt Nam từ 05 năm trở lên tính đến thời điểm xin nhập quốc tịch Việt Nam;
	+ Có khả năng bảo đảm cuộc sống tại Việt Nam.
	- Người xin nhập quốc tịch Việt Nam có vợ hoặc chồng hoặc có con đẻ là công dân Việt Nam thì có thể được nhập quốc tịch Việt Nam mà không phải đáp ứng các điều kiện sau:
	+ Biết tiếng Việt đủ để hoà nhập vào cộng đồng Việt Nam;
	+ Thời gian thường trú ở Việt Nam từ 05 năm trở lên tính đến thời điểm xin nhập quốc tịch Việt Nam;
	+ Có khả năng bảo đảm cuộc sống tại Việt Nam.
	- Người xin nhập quốc tịch Việt Nam thuộc một trong những trường hợp (có cha đẻ hoặc mẹ đẻ hoặc ông nội và bà nội hoặc ông ngoại và bà ngoại là công dân Việt Nam; có công lao đặc biệt đóng góp cho sự nghiệp xây dựng và bảo vệ Tổ quốc Việt Nam; có lợi cho Nhà nước Cộng hòa xã hội chủ nghĩa Việt Nam và người chưa thành niên xin nhập quốc tịch Việt Nam theo cha hoặc mẹ) có thể được nhập quốc tịch Việt Nam mà không phải đáp ứng các điều kiện sau:
	+ Biết tiếng Việt đủ để hoà nhập vào cộng đồng Việt Nam;
	+ Đang thường trú ở Việt Nam;
	+ Thời gian thường trú ở Việt Nam từ 05 năm trở lên tính đến thời điểm xin nhập quốc tịch Việt Nam;
	+ Có khả năng bảo đảm cuộc sống tại Việt Nam.
	- Người xin nhập quốc tịch Việt Nam thuộc những trường hợp (có vợ hoặc chồng hoặc có con đẻ là công dân Việt Nam; có cha đẻ hoặc mẹ đẻ hoặc ông nội và bà nội hoặc ông ngoại và bà ngoại là công dân Việt Nam; có công lao đặc biệt đóng góp cho sự nghiệp xây dựng và bảo vệ Tổ quốc Việt Nam; có lợi cho Nhà nước Cộng hòa xã hội chủ nghĩa Việt Nam; người chưa thành niên xin nhập quốc tịch Việt Nam theo cha hoặc mẹ) được giữ quốc tịch nước ngoài nếu đáp ứng các điều kiện sau đây và được Chủ tịch nước cho phép:
	+ Việc giữ quốc tịch nước ngoài phù hợp với pháp luật của nước đó;
	+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
	Trường hợp người xin nhập quốc tịch Việt Nam đồng thời xin giữ quốc tịch nước ngoài mà không đáp ứng đầy đủ điều kiện được giữ theo quy định thì phải thôi quốc tịch nước ngoài.
	- Người xin nhập quốc tịch Việt Nam phải có tên bằng tiếng Việt hoặc bằng tiếng dân tộc khác của Việt Nam. Trường hợp người xin nhập quốc tịch Việt Nam đồng thời xin giữ quốc tịch nước ngoài thì có thể lựa chọn tên ghép giữa tên Việt Nam và tên nước ngoài. Tên do người xin nhập quốc tịch Việt Nam lựa chọn và được ghi rõ trong Quyết định cho nhập quốc tịch Việt Nam.
	- Người xin nhập quốc tịch Việt Nam không được nhập quốc tịch Việt Nam, nếu việc đó làm phương hại đến lợi ích quốc gia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2026-10-12T03:23:20Z</dcterms:created>
  <dc:creator>Apache POI</dc:creator>
</cp:coreProperties>
</file>